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B1D1A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8"/>
        </w:rPr>
      </w:pPr>
      <w:r>
        <w:drawing>
          <wp:inline xmlns:wp="http://schemas.openxmlformats.org/drawingml/2006/wordprocessingDrawing">
            <wp:extent cx="623570" cy="74104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7410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>
      <w:pPr>
        <w:tabs>
          <w:tab w:val="center" w:pos="467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«КАРАМСКОЕ</w:t>
      </w:r>
    </w:p>
    <w:p>
      <w:pPr>
        <w:tabs>
          <w:tab w:val="center" w:pos="467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ОБРАЗОВАНИЕ»</w:t>
      </w:r>
    </w:p>
    <w:p>
      <w:pPr>
        <w:tabs>
          <w:tab w:val="center" w:pos="467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ИРКУТСКОЙ ОБЛАСТИ</w:t>
      </w:r>
    </w:p>
    <w:p>
      <w:pPr>
        <w:tabs>
          <w:tab w:val="center" w:pos="467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КАЗАЧИНСКО – ЛЕНСКОГО РАЙОНА</w:t>
      </w:r>
    </w:p>
    <w:p>
      <w:pPr>
        <w:tabs>
          <w:tab w:val="center" w:pos="4677" w:leader="none"/>
        </w:tabs>
        <w:jc w:val="center"/>
        <w:rPr>
          <w:b w:val="1"/>
          <w:sz w:val="28"/>
        </w:rPr>
      </w:pPr>
    </w:p>
    <w:p>
      <w:pPr>
        <w:tabs>
          <w:tab w:val="center" w:pos="467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Дума Карамского</w:t>
      </w:r>
    </w:p>
    <w:p>
      <w:pPr>
        <w:tabs>
          <w:tab w:val="center" w:pos="467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муниципального образования</w:t>
      </w:r>
    </w:p>
    <w:p>
      <w:pPr>
        <w:tabs>
          <w:tab w:val="center" w:pos="4677" w:leader="none"/>
        </w:tabs>
        <w:jc w:val="center"/>
        <w:rPr>
          <w:b w:val="1"/>
          <w:sz w:val="28"/>
        </w:rPr>
      </w:pPr>
    </w:p>
    <w:p>
      <w:pPr>
        <w:tabs>
          <w:tab w:val="center" w:pos="4677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РЕШЕНИЕ</w:t>
      </w:r>
    </w:p>
    <w:p>
      <w:pPr>
        <w:tabs>
          <w:tab w:val="center" w:pos="4677" w:leader="none"/>
        </w:tabs>
        <w:jc w:val="center"/>
        <w:rPr>
          <w:sz w:val="22"/>
        </w:rPr>
      </w:pPr>
      <w:r>
        <w:rPr>
          <w:sz w:val="22"/>
        </w:rPr>
        <w:t>с. Карам</w:t>
      </w:r>
    </w:p>
    <w:p>
      <w:pPr>
        <w:tabs>
          <w:tab w:val="center" w:pos="4677" w:leader="none"/>
        </w:tabs>
        <w:rPr>
          <w:sz w:val="22"/>
        </w:rPr>
      </w:pPr>
    </w:p>
    <w:p>
      <w:pPr>
        <w:tabs>
          <w:tab w:val="center" w:pos="4677" w:leader="none"/>
        </w:tabs>
        <w:rPr>
          <w:sz w:val="22"/>
        </w:rPr>
      </w:pPr>
    </w:p>
    <w:p>
      <w:pPr>
        <w:tabs>
          <w:tab w:val="center" w:pos="4677" w:leader="none"/>
        </w:tabs>
        <w:rPr>
          <w:rStyle w:val="C4"/>
          <w:sz w:val="28"/>
        </w:rPr>
      </w:pPr>
      <w:r>
        <w:rPr>
          <w:rStyle w:val="C4"/>
          <w:sz w:val="28"/>
        </w:rPr>
        <w:t xml:space="preserve">29.12. 2022г.  № </w:t>
      </w:r>
      <w:bookmarkStart w:id="0" w:name="_GoBack"/>
      <w:bookmarkEnd w:id="0"/>
      <w:r>
        <w:rPr>
          <w:rStyle w:val="C4"/>
          <w:sz w:val="28"/>
        </w:rPr>
        <w:t>15</w:t>
      </w:r>
    </w:p>
    <w:p>
      <w:pPr>
        <w:ind w:right="4536"/>
        <w:jc w:val="both"/>
        <w:rPr>
          <w:sz w:val="28"/>
        </w:rPr>
      </w:pPr>
      <w:r>
        <w:rPr>
          <w:sz w:val="28"/>
        </w:rPr>
        <w:t xml:space="preserve">О порядке учета предложений по проекту решения Думы Карамского сельского поселения «О  внесении изменений и дополнений в Устав Карамского сельского поселения» и участия граждан в его обсуждении</w:t>
        <w:tab/>
        <w:tab/>
        <w:tab/>
        <w:tab/>
      </w:r>
    </w:p>
    <w:p>
      <w:pPr>
        <w:ind w:left="142" w:right="4536"/>
        <w:jc w:val="both"/>
        <w:rPr>
          <w:sz w:val="28"/>
        </w:rPr>
      </w:pPr>
      <w:r>
        <w:rPr>
          <w:sz w:val="28"/>
        </w:rPr>
        <w:tab/>
      </w: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статьями  28, 44 Федерального закона от 06.10.2003г. №131-ФЗ «Об общих принципах организации местного самоуправления в Российской Федерации», статьями </w:t>
      </w:r>
      <w:r>
        <w:rPr>
          <w:color w:val="000000"/>
          <w:sz w:val="28"/>
        </w:rPr>
        <w:t>17, 25, 46, 49</w:t>
      </w:r>
      <w:r>
        <w:rPr>
          <w:sz w:val="28"/>
        </w:rPr>
        <w:t xml:space="preserve"> Устава Карамского сельского поселения, Дума Карамского сельского поселения </w:t>
      </w: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РЕШИЛА: </w:t>
      </w:r>
    </w:p>
    <w:p>
      <w:pPr>
        <w:ind w:firstLine="709"/>
        <w:jc w:val="both"/>
        <w:rPr>
          <w:sz w:val="28"/>
        </w:rPr>
      </w:pPr>
    </w:p>
    <w:p>
      <w:pPr>
        <w:ind w:firstLine="709"/>
        <w:jc w:val="both"/>
        <w:rPr>
          <w:sz w:val="28"/>
        </w:rPr>
      </w:pPr>
      <w:r>
        <w:rPr>
          <w:sz w:val="28"/>
        </w:rPr>
        <w:t>1. Установить следующий порядок учета предложений граждан по проекту решения Думы Карамского сельского поселения «О внесении изменений и дополнений в Устав Карамского сельского поселения» (далее – проект изменений в Устав):</w:t>
      </w:r>
    </w:p>
    <w:p>
      <w:pPr>
        <w:ind w:firstLine="709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>1.1. Предложения граждан принимаются в течение 20 дней со дня опубликования проекта изменений в Устав в «Вестнике Карамского сельского поселения».</w:t>
      </w:r>
    </w:p>
    <w:p>
      <w:pPr>
        <w:ind w:firstLine="709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>1.2. Предложения по проекту изменений в Устав должны быть оформлены по форме согласно Приложению 1 к настоящему решению.</w:t>
      </w:r>
    </w:p>
    <w:p>
      <w:pPr>
        <w:ind w:firstLine="709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 xml:space="preserve">1.3. Предложения граждан по проекту изменений в Устав принимаются главным специалистом  администрации  Карамского сельского поселения в рабочие дни с 9-00 до 13-00 и с 14-00 до 17-00 по адресу: Иркутская область, Казачинско - Ленский район, с.Карам, ул. Романа Иванова 22, здание администрации поселения, либо могут быть направлены по почте по адресу: 666510, Иркутская область, с. Карам, ул. Романа Иванова, 22, Дума Карамского сельского поселения, с пометкой на конверте: «Предложения по проекту изменений в Устав Карамского сельского поселения».</w:t>
      </w:r>
    </w:p>
    <w:p>
      <w:pPr>
        <w:ind w:firstLine="709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 xml:space="preserve">1.4. Поступившие предложения граждан рассматриваются на заседании    Думы Карамского сельского поселения.</w:t>
      </w:r>
    </w:p>
    <w:p>
      <w:pPr>
        <w:ind w:firstLine="709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 xml:space="preserve">1.5. Предложения по проекту Устава, внесенные с нарушением сроков и установленной настоящим решением формы, по решению рабочей группы  могут быть оставлены без рассмотрения.</w:t>
      </w:r>
    </w:p>
    <w:p>
      <w:pPr>
        <w:ind w:firstLine="709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 xml:space="preserve">1.6. По итогам рассмотрения каждого предложения депутаты Думы Карамского сельского поселения    принимает решение о принятии предложения либо об отклонении предложения. </w:t>
      </w:r>
    </w:p>
    <w:p>
      <w:pPr>
        <w:ind w:firstLine="709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>2. Установить следующий порядок участия граждан в обсуждении проекта изменений в Устав:</w:t>
      </w:r>
    </w:p>
    <w:p>
      <w:pPr>
        <w:ind w:firstLine="709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>2.1. Граждане, направившие предложения по проекту Устава, вправе при рассмотрении их предложений участвовать в заседаниях Думы Карамского сельского поселения.</w:t>
      </w:r>
    </w:p>
    <w:p>
      <w:pPr>
        <w:ind w:firstLine="709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 xml:space="preserve">Информацию о времени и месте проведения указанных заседаний можно получить у главного специалиста администрации  Карамского сельского поселения, тел.4-90-27.</w:t>
      </w:r>
    </w:p>
    <w:p>
      <w:pPr>
        <w:ind w:firstLine="709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>2.2. Информация о результатах рассмотрения предложений граждан по проекту изменений в Устав подлежит опубликованию в «Вестнике Карамского сельского поселения» в течение 10 дней после окончания публичных слушаний.</w:t>
      </w:r>
    </w:p>
    <w:p>
      <w:pPr>
        <w:ind w:firstLine="540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>3. Настоящее решение вступает в силу после его официального опубликования (обнародования).</w:t>
      </w:r>
    </w:p>
    <w:p>
      <w:pPr>
        <w:ind w:firstLine="540"/>
        <w:jc w:val="both"/>
        <w:rPr>
          <w:sz w:val="28"/>
          <w:shd w:val="clear" w:fill="FFFFFF"/>
        </w:rPr>
      </w:pPr>
      <w:r>
        <w:rPr>
          <w:sz w:val="28"/>
          <w:shd w:val="clear" w:fill="FFFFFF"/>
        </w:rPr>
        <w:t xml:space="preserve">4. Опубликовать настоящее решение в «Вестнике Карамского сельского поселения» и сетевом издании «Карамского сельского поселения » (https://карам.рф/) одновременно с решением Думы Карамского сельского поселения «О назначении публичных слушаний по проекту решения Думы Карамского сельского поселения «О внесении изменений и дополнений в Устав Карамского сельского поселения» и опубликовании проекта решения Думы Карамского сельского поселения «О внесении изменений и дополнений в Устав Карамского сельского поселения». </w:t>
      </w:r>
    </w:p>
    <w:p>
      <w:pPr>
        <w:ind w:firstLine="709"/>
        <w:jc w:val="both"/>
        <w:rPr>
          <w:sz w:val="28"/>
          <w:shd w:val="clear" w:fill="FFFFFF"/>
        </w:rPr>
      </w:pPr>
    </w:p>
    <w:p>
      <w:pPr>
        <w:ind w:firstLine="709"/>
        <w:jc w:val="both"/>
        <w:rPr>
          <w:sz w:val="28"/>
          <w:shd w:val="clear" w:fill="FFFFFF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Глава Карамского </w:t>
      </w:r>
    </w:p>
    <w:p>
      <w:pPr>
        <w:jc w:val="both"/>
        <w:rPr>
          <w:sz w:val="28"/>
        </w:rPr>
      </w:pPr>
      <w:r>
        <w:rPr>
          <w:sz w:val="28"/>
        </w:rPr>
        <w:t>сельского поселения</w:t>
        <w:tab/>
        <w:tab/>
        <w:tab/>
        <w:tab/>
        <w:tab/>
        <w:tab/>
        <w:tab/>
        <w:tab/>
        <w:t>Е.В. Логинова</w:t>
      </w: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pStyle w:val="P5"/>
        <w:widowControl w:val="1"/>
        <w:tabs>
          <w:tab w:val="left" w:pos="567" w:leader="none"/>
        </w:tabs>
        <w:spacing w:lineRule="exact" w:line="274" w:before="34" w:beforeAutospacing="0" w:afterAutospacing="0"/>
        <w:ind w:firstLine="0"/>
        <w:rPr>
          <w:sz w:val="28"/>
        </w:rPr>
      </w:pPr>
    </w:p>
    <w:p>
      <w:pPr>
        <w:pStyle w:val="P5"/>
        <w:widowControl w:val="1"/>
        <w:tabs>
          <w:tab w:val="left" w:pos="567" w:leader="none"/>
        </w:tabs>
        <w:spacing w:lineRule="exact" w:line="274" w:before="34" w:beforeAutospacing="0" w:afterAutospacing="0"/>
        <w:ind w:firstLine="0"/>
        <w:rPr>
          <w:sz w:val="28"/>
        </w:rPr>
      </w:pPr>
    </w:p>
    <w:p>
      <w:pPr>
        <w:pStyle w:val="P5"/>
        <w:widowControl w:val="1"/>
        <w:tabs>
          <w:tab w:val="left" w:pos="567" w:leader="none"/>
        </w:tabs>
        <w:spacing w:lineRule="exact" w:line="274" w:before="34" w:beforeAutospacing="0" w:afterAutospacing="0"/>
        <w:ind w:firstLine="0"/>
        <w:rPr>
          <w:sz w:val="28"/>
        </w:rPr>
      </w:pPr>
    </w:p>
    <w:p>
      <w:pPr>
        <w:pStyle w:val="P5"/>
        <w:widowControl w:val="1"/>
        <w:tabs>
          <w:tab w:val="left" w:pos="567" w:leader="none"/>
        </w:tabs>
        <w:spacing w:lineRule="exact" w:line="274" w:before="34" w:beforeAutospacing="0" w:afterAutospacing="0"/>
        <w:ind w:firstLine="0"/>
        <w:rPr>
          <w:sz w:val="28"/>
        </w:rPr>
      </w:pPr>
    </w:p>
    <w:p>
      <w:pPr>
        <w:pStyle w:val="P5"/>
        <w:widowControl w:val="1"/>
        <w:tabs>
          <w:tab w:val="left" w:pos="567" w:leader="none"/>
        </w:tabs>
        <w:spacing w:lineRule="exact" w:line="274" w:before="34" w:beforeAutospacing="0" w:afterAutospacing="0"/>
        <w:ind w:firstLine="0"/>
        <w:rPr>
          <w:sz w:val="28"/>
        </w:rPr>
      </w:pPr>
    </w:p>
    <w:p>
      <w:pPr>
        <w:pStyle w:val="P5"/>
        <w:widowControl w:val="1"/>
        <w:tabs>
          <w:tab w:val="left" w:pos="567" w:leader="none"/>
        </w:tabs>
        <w:spacing w:lineRule="exact" w:line="274" w:before="34" w:beforeAutospacing="0" w:afterAutospacing="0"/>
        <w:ind w:firstLine="0"/>
        <w:rPr>
          <w:sz w:val="28"/>
        </w:rPr>
      </w:pPr>
    </w:p>
    <w:p>
      <w:pPr>
        <w:pStyle w:val="P5"/>
        <w:widowControl w:val="1"/>
        <w:tabs>
          <w:tab w:val="left" w:pos="567" w:leader="none"/>
        </w:tabs>
        <w:spacing w:lineRule="exact" w:line="274" w:before="34" w:beforeAutospacing="0" w:afterAutospacing="0"/>
        <w:ind w:firstLine="0"/>
        <w:rPr>
          <w:sz w:val="28"/>
        </w:rPr>
      </w:pPr>
    </w:p>
    <w:p>
      <w:pPr>
        <w:jc w:val="right"/>
        <w:rPr>
          <w:sz w:val="28"/>
        </w:rPr>
      </w:pPr>
      <w:r>
        <w:rPr>
          <w:sz w:val="28"/>
        </w:rPr>
        <w:t>Приложение 1</w:t>
      </w:r>
    </w:p>
    <w:p>
      <w:pPr>
        <w:jc w:val="right"/>
        <w:rPr>
          <w:sz w:val="28"/>
        </w:rPr>
      </w:pPr>
    </w:p>
    <w:p>
      <w:pPr>
        <w:jc w:val="right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Предложения по проекту изменений в Устав Карамского сельского поселения </w:t>
      </w:r>
    </w:p>
    <w:p>
      <w:pPr>
        <w:jc w:val="both"/>
        <w:rPr>
          <w:sz w:val="28"/>
        </w:rPr>
      </w:pPr>
    </w:p>
    <w:tbl>
      <w:tblPr>
        <w:tblW w:w="9747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67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536" w:type="dxa"/>
          </w:tcPr>
          <w:p>
            <w:pPr>
              <w:pStyle w:val="P1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Текст Устава  Карамского сельского поселения с указанием части, пункта,                абзаца</w:t>
            </w: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2646" w:type="dxa"/>
          </w:tcPr>
          <w:p>
            <w:pPr>
              <w:pStyle w:val="P1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Предложение по                                изменению текста,</w:t>
            </w:r>
          </w:p>
          <w:p>
            <w:pPr>
              <w:pStyle w:val="P1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указанного в графе 2</w:t>
            </w:r>
          </w:p>
          <w:p>
            <w:pPr>
              <w:pStyle w:val="P11"/>
              <w:rPr>
                <w:sz w:val="28"/>
              </w:rPr>
            </w:pPr>
          </w:p>
          <w:p>
            <w:pPr>
              <w:jc w:val="both"/>
              <w:rPr>
                <w:sz w:val="28"/>
              </w:rPr>
            </w:pPr>
          </w:p>
        </w:tc>
        <w:tc>
          <w:tcPr>
            <w:tcW w:w="1890" w:type="dxa"/>
          </w:tcPr>
          <w:p>
            <w:pPr>
              <w:pStyle w:val="P1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Обоснование</w:t>
            </w:r>
          </w:p>
          <w:p>
            <w:pPr>
              <w:jc w:val="both"/>
              <w:rPr>
                <w:sz w:val="28"/>
              </w:rPr>
            </w:pPr>
          </w:p>
        </w:tc>
      </w:tr>
      <w:tr>
        <w:tc>
          <w:tcPr>
            <w:tcW w:w="675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6" w:type="dxa"/>
          </w:tcPr>
          <w:p>
            <w:pPr>
              <w:pStyle w:val="P1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646" w:type="dxa"/>
          </w:tcPr>
          <w:p>
            <w:pPr>
              <w:pStyle w:val="P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90" w:type="dxa"/>
          </w:tcPr>
          <w:p>
            <w:pPr>
              <w:pStyle w:val="P1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>
            <w:pPr>
              <w:pStyle w:val="P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6" w:type="dxa"/>
          </w:tcPr>
          <w:p>
            <w:pPr>
              <w:pStyle w:val="P11"/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>
            <w:pPr>
              <w:pStyle w:val="P1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w="675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>
            <w:pPr>
              <w:pStyle w:val="P1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6" w:type="dxa"/>
          </w:tcPr>
          <w:p>
            <w:pPr>
              <w:pStyle w:val="P11"/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>
            <w:pPr>
              <w:pStyle w:val="P1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ind w:firstLine="540"/>
        <w:jc w:val="both"/>
        <w:rPr>
          <w:sz w:val="28"/>
        </w:rPr>
      </w:pPr>
    </w:p>
    <w:p>
      <w:pPr>
        <w:ind w:firstLine="540"/>
        <w:jc w:val="both"/>
        <w:rPr>
          <w:sz w:val="28"/>
        </w:rPr>
      </w:pPr>
    </w:p>
    <w:p>
      <w:pPr>
        <w:pStyle w:val="P11"/>
      </w:pPr>
      <w:r>
        <w:t xml:space="preserve">    ____________________________________________________________________________</w:t>
      </w:r>
    </w:p>
    <w:p>
      <w:pPr>
        <w:pStyle w:val="P11"/>
        <w:rPr>
          <w:sz w:val="24"/>
        </w:rPr>
      </w:pPr>
      <w:r>
        <w:rPr>
          <w:sz w:val="24"/>
        </w:rPr>
        <w:t xml:space="preserve">                  (Фамилия, имя, отчество гражданина)</w:t>
      </w:r>
    </w:p>
    <w:p>
      <w:pPr>
        <w:pStyle w:val="P11"/>
        <w:outlineLvl w:val="0"/>
        <w:rPr>
          <w:sz w:val="24"/>
        </w:rPr>
      </w:pPr>
    </w:p>
    <w:p>
      <w:pPr>
        <w:pStyle w:val="P11"/>
        <w:rPr>
          <w:sz w:val="24"/>
        </w:rPr>
      </w:pPr>
    </w:p>
    <w:p>
      <w:pPr>
        <w:pStyle w:val="P11"/>
        <w:rPr>
          <w:sz w:val="24"/>
        </w:rPr>
      </w:pPr>
      <w:r>
        <w:rPr>
          <w:sz w:val="24"/>
        </w:rPr>
        <w:t xml:space="preserve">    ______________________________________________________________</w:t>
      </w:r>
    </w:p>
    <w:p>
      <w:pPr>
        <w:pStyle w:val="P11"/>
        <w:rPr>
          <w:sz w:val="24"/>
        </w:rPr>
      </w:pPr>
      <w:r>
        <w:rPr>
          <w:sz w:val="24"/>
        </w:rPr>
        <w:t xml:space="preserve">                     (Адрес места жительства)</w:t>
      </w:r>
    </w:p>
    <w:p>
      <w:pPr>
        <w:pStyle w:val="P11"/>
        <w:rPr>
          <w:sz w:val="24"/>
        </w:rPr>
      </w:pPr>
    </w:p>
    <w:p>
      <w:pPr>
        <w:pStyle w:val="P11"/>
        <w:rPr>
          <w:sz w:val="24"/>
        </w:rPr>
      </w:pPr>
      <w:r>
        <w:rPr>
          <w:sz w:val="24"/>
        </w:rPr>
        <w:t xml:space="preserve">    ______________________________________________________________</w:t>
      </w:r>
    </w:p>
    <w:p>
      <w:pPr>
        <w:pStyle w:val="P11"/>
        <w:rPr>
          <w:sz w:val="24"/>
        </w:rPr>
      </w:pPr>
      <w:r>
        <w:rPr>
          <w:sz w:val="24"/>
        </w:rPr>
        <w:t xml:space="preserve">                     (Личная подпись и дата)</w:t>
      </w:r>
    </w:p>
    <w:p>
      <w:pPr>
        <w:pStyle w:val="P5"/>
        <w:widowControl w:val="1"/>
        <w:tabs>
          <w:tab w:val="left" w:pos="567" w:leader="none"/>
        </w:tabs>
        <w:spacing w:lineRule="exact" w:line="274" w:before="34" w:beforeAutospacing="0" w:afterAutospacing="0"/>
        <w:ind w:firstLine="0"/>
        <w:rPr>
          <w:sz w:val="28"/>
        </w:rPr>
      </w:pPr>
    </w:p>
    <w:p>
      <w:pPr>
        <w:pStyle w:val="P5"/>
        <w:widowControl w:val="1"/>
        <w:tabs>
          <w:tab w:val="left" w:pos="567" w:leader="none"/>
        </w:tabs>
        <w:spacing w:lineRule="exact" w:line="274" w:before="34" w:beforeAutospacing="0" w:afterAutospacing="0"/>
        <w:ind w:firstLine="0"/>
        <w:rPr>
          <w:sz w:val="28"/>
        </w:rPr>
      </w:pPr>
    </w:p>
    <w:sectPr>
      <w:type w:val="continuous"/>
      <w:pgSz w:w="11905" w:h="16837" w:code="9"/>
      <w:pgMar w:left="1418" w:right="567" w:top="851" w:bottom="1134" w:header="720" w:footer="720" w:gutter="0"/>
      <w:cols w:equalWidth="1" w:space="6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 New Roman" w:hAnsi="Times New Roman"/>
      <w:sz w:val="24"/>
    </w:rPr>
  </w:style>
  <w:style w:type="paragraph" w:styleId="P1">
    <w:name w:val="Style1"/>
    <w:basedOn w:val="P0"/>
    <w:pPr>
      <w:spacing w:lineRule="exact" w:line="275" w:beforeAutospacing="0" w:afterAutospacing="0"/>
      <w:jc w:val="center"/>
    </w:pPr>
    <w:rPr/>
  </w:style>
  <w:style w:type="paragraph" w:styleId="P2">
    <w:name w:val="Style2"/>
    <w:basedOn w:val="P0"/>
    <w:pPr/>
    <w:rPr/>
  </w:style>
  <w:style w:type="paragraph" w:styleId="P3">
    <w:name w:val="Style3"/>
    <w:basedOn w:val="P0"/>
    <w:pPr/>
    <w:rPr/>
  </w:style>
  <w:style w:type="paragraph" w:styleId="P4">
    <w:name w:val="Style4"/>
    <w:basedOn w:val="P0"/>
    <w:pPr>
      <w:spacing w:lineRule="exact" w:line="278" w:beforeAutospacing="0" w:afterAutospacing="0"/>
      <w:jc w:val="both"/>
    </w:pPr>
    <w:rPr/>
  </w:style>
  <w:style w:type="paragraph" w:styleId="P5">
    <w:name w:val="Style5"/>
    <w:basedOn w:val="P0"/>
    <w:pPr>
      <w:spacing w:lineRule="exact" w:line="275" w:beforeAutospacing="0" w:afterAutospacing="0"/>
      <w:ind w:firstLine="706"/>
      <w:jc w:val="both"/>
    </w:pPr>
    <w:rPr/>
  </w:style>
  <w:style w:type="paragraph" w:styleId="P6">
    <w:name w:val="header"/>
    <w:basedOn w:val="P0"/>
    <w:link w:val="C5"/>
    <w:semiHidden/>
    <w:pPr>
      <w:tabs>
        <w:tab w:val="center" w:pos="4677" w:leader="none"/>
        <w:tab w:val="right" w:pos="9355" w:leader="none"/>
      </w:tabs>
    </w:pPr>
    <w:rPr/>
  </w:style>
  <w:style w:type="paragraph" w:styleId="P7">
    <w:name w:val="footer"/>
    <w:basedOn w:val="P0"/>
    <w:link w:val="C6"/>
    <w:semiHidden/>
    <w:pPr>
      <w:tabs>
        <w:tab w:val="center" w:pos="4677" w:leader="none"/>
        <w:tab w:val="right" w:pos="9355" w:leader="none"/>
      </w:tabs>
    </w:pPr>
    <w:rPr/>
  </w:style>
  <w:style w:type="paragraph" w:styleId="P8">
    <w:name w:val="No Spacing"/>
    <w:qFormat/>
    <w:pPr>
      <w:widowControl w:val="0"/>
    </w:pPr>
    <w:rPr>
      <w:rFonts w:ascii="Times New Roman" w:hAnsi="Times New Roman"/>
      <w:sz w:val="24"/>
    </w:rPr>
  </w:style>
  <w:style w:type="paragraph" w:styleId="P9">
    <w:name w:val="Balloon Text"/>
    <w:basedOn w:val="P0"/>
    <w:link w:val="C7"/>
    <w:semiHidden/>
    <w:pPr/>
    <w:rPr>
      <w:rFonts w:ascii="Tahoma" w:hAnsi="Tahoma"/>
      <w:sz w:val="16"/>
    </w:rPr>
  </w:style>
  <w:style w:type="paragraph" w:styleId="P10">
    <w:name w:val="ConsPlusCell"/>
    <w:pPr/>
    <w:rPr>
      <w:rFonts w:ascii="Arial" w:hAnsi="Arial"/>
    </w:rPr>
  </w:style>
  <w:style w:type="paragraph" w:styleId="P11">
    <w:name w:val="ConsPlusNonformat"/>
    <w:pPr/>
    <w:rPr>
      <w:rFonts w:ascii="Courier New" w:hAnsi="Courier New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nt Style11"/>
    <w:rPr>
      <w:rFonts w:ascii="Times New Roman" w:hAnsi="Times New Roman"/>
      <w:b w:val="1"/>
      <w:sz w:val="22"/>
    </w:rPr>
  </w:style>
  <w:style w:type="character" w:styleId="C4">
    <w:name w:val="Font Style12"/>
    <w:rPr>
      <w:rFonts w:ascii="Times New Roman" w:hAnsi="Times New Roman"/>
      <w:sz w:val="22"/>
    </w:rPr>
  </w:style>
  <w:style w:type="character" w:styleId="C5">
    <w:name w:val="Верхний колонтитул Знак"/>
    <w:link w:val="P6"/>
    <w:semiHidden/>
    <w:rPr/>
  </w:style>
  <w:style w:type="character" w:styleId="C6">
    <w:name w:val="Нижний колонтитул Знак"/>
    <w:link w:val="P7"/>
    <w:semiHidden/>
    <w:rPr/>
  </w:style>
  <w:style w:type="character" w:styleId="C7">
    <w:name w:val="Текст выноски Знак"/>
    <w:basedOn w:val="C0"/>
    <w:link w:val="P9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